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BA004" w14:textId="280B9ADD" w:rsidR="002D4592" w:rsidRDefault="002D4592" w:rsidP="002D4592">
      <w:pPr>
        <w:pStyle w:val="Ttulo1"/>
        <w:jc w:val="center"/>
      </w:pPr>
      <w:bookmarkStart w:id="0" w:name="_Hlk120695768"/>
      <w:bookmarkEnd w:id="0"/>
      <w:r>
        <w:t>Aplicación de respaldos</w:t>
      </w:r>
      <w:r w:rsidR="00313EAF">
        <w:t xml:space="preserve"> de la Base de Datos “Netsilver”</w:t>
      </w:r>
    </w:p>
    <w:p w14:paraId="0A66C807" w14:textId="77777777" w:rsidR="002D4592" w:rsidRPr="002D4592" w:rsidRDefault="002D4592" w:rsidP="002D4592"/>
    <w:p w14:paraId="53B27132" w14:textId="61AF0A51" w:rsidR="00471B01" w:rsidRDefault="00471B01" w:rsidP="00794C77">
      <w:pPr>
        <w:pStyle w:val="Ttulo1"/>
      </w:pPr>
      <w:r>
        <w:t>¿Qué es un respaldo completo?</w:t>
      </w:r>
    </w:p>
    <w:p w14:paraId="10D9E3F0" w14:textId="77777777" w:rsidR="002D4592" w:rsidRDefault="002D4592" w:rsidP="003128F1">
      <w:pPr>
        <w:pStyle w:val="Sinespaciado"/>
      </w:pPr>
    </w:p>
    <w:p w14:paraId="16EB7C06" w14:textId="619AF5F0" w:rsidR="002D4592" w:rsidRDefault="002D4592" w:rsidP="00794C77">
      <w:r>
        <w:t>Es una copia de seguridad de toda la base de datos incluyendo el registro de transacciones para poder recuperar la base de datos completa con mayor seguridad.</w:t>
      </w:r>
    </w:p>
    <w:p w14:paraId="7FAD623A" w14:textId="77777777" w:rsidR="00471B01" w:rsidRDefault="00471B01" w:rsidP="00794C77">
      <w:pPr>
        <w:pStyle w:val="Ttulo1"/>
      </w:pPr>
      <w:r>
        <w:t>¿Qué es un respaldo diferencial?</w:t>
      </w:r>
    </w:p>
    <w:p w14:paraId="1ECAB5D9" w14:textId="77777777" w:rsidR="002D4592" w:rsidRDefault="002D4592" w:rsidP="003128F1">
      <w:pPr>
        <w:pStyle w:val="Sinespaciado"/>
      </w:pPr>
    </w:p>
    <w:p w14:paraId="399E4DD2" w14:textId="05EF8B0F" w:rsidR="00471B01" w:rsidRDefault="002D4592" w:rsidP="00471B01">
      <w:r w:rsidRPr="002D4592">
        <w:t>Es una copia de seguridad que captura solo los datos que han cambiado después de la última copia de seguridad completa. La copia de seguridad completa en la que se basa una diferencial se denomina </w:t>
      </w:r>
      <w:r w:rsidRPr="002D4592">
        <w:rPr>
          <w:i/>
          <w:iCs/>
        </w:rPr>
        <w:t>base</w:t>
      </w:r>
      <w:r w:rsidRPr="002D4592">
        <w:t> de la diferencial.</w:t>
      </w:r>
      <w:r w:rsidR="009C1E4A">
        <w:t xml:space="preserve"> Las principales ventajas son el tiempo de generación y el tamaño del archivo.</w:t>
      </w:r>
    </w:p>
    <w:p w14:paraId="091C49C8" w14:textId="77777777" w:rsidR="00471B01" w:rsidRDefault="00471B01" w:rsidP="00CE52D0">
      <w:pPr>
        <w:pStyle w:val="Ttulo1"/>
      </w:pPr>
      <w:r>
        <w:t>¿Cómo funciona?</w:t>
      </w:r>
    </w:p>
    <w:p w14:paraId="51A591DB" w14:textId="77777777" w:rsidR="00CE52D0" w:rsidRDefault="00CE52D0" w:rsidP="00926EAD">
      <w:pPr>
        <w:pStyle w:val="Sinespaciado"/>
      </w:pPr>
    </w:p>
    <w:p w14:paraId="522E74C0" w14:textId="3D71CBD5" w:rsidR="00471B01" w:rsidRDefault="00471B01" w:rsidP="00471B01">
      <w:r>
        <w:t>Es una tarea programada de Windows que se ejecuta cada cierto tiempo (por definir), la cual genera un respaldo completo al empezar el día y posteriormente respaldos diferenciales.</w:t>
      </w:r>
    </w:p>
    <w:p w14:paraId="43F65355" w14:textId="77777777" w:rsidR="00CE52D0" w:rsidRPr="00CA247B" w:rsidRDefault="00CE52D0" w:rsidP="00CA247B">
      <w:pPr>
        <w:pStyle w:val="Sinespaciado"/>
      </w:pPr>
    </w:p>
    <w:p w14:paraId="07F8C700" w14:textId="60A563E6" w:rsidR="00471B01" w:rsidRDefault="00471B01" w:rsidP="00CE52D0">
      <w:pPr>
        <w:pStyle w:val="Ttulo2"/>
      </w:pPr>
      <w:r>
        <w:t>Paso a paso</w:t>
      </w:r>
    </w:p>
    <w:p w14:paraId="72430DD3" w14:textId="77777777" w:rsidR="00CE52D0" w:rsidRDefault="00CE52D0" w:rsidP="00926EAD">
      <w:pPr>
        <w:pStyle w:val="Sinespaciado"/>
      </w:pPr>
    </w:p>
    <w:p w14:paraId="3950ABB0" w14:textId="54F0CF5C" w:rsidR="00471B01" w:rsidRDefault="00471B01" w:rsidP="00CE52D0">
      <w:pPr>
        <w:pStyle w:val="Sinespaciado"/>
        <w:numPr>
          <w:ilvl w:val="0"/>
          <w:numId w:val="1"/>
        </w:numPr>
      </w:pPr>
      <w:r>
        <w:t xml:space="preserve">Consulta el </w:t>
      </w:r>
      <w:r w:rsidR="00CE52D0">
        <w:t xml:space="preserve">archivo de </w:t>
      </w:r>
      <w:r>
        <w:t>config</w:t>
      </w:r>
      <w:r w:rsidR="00CE52D0">
        <w:t>uración</w:t>
      </w:r>
      <w:r>
        <w:t xml:space="preserve"> de Netsilver para obtener el connectionString</w:t>
      </w:r>
    </w:p>
    <w:p w14:paraId="66D75D92" w14:textId="354FDD88" w:rsidR="00471B01" w:rsidRDefault="00471B01" w:rsidP="00CE52D0">
      <w:pPr>
        <w:pStyle w:val="Sinespaciado"/>
        <w:numPr>
          <w:ilvl w:val="0"/>
          <w:numId w:val="1"/>
        </w:numPr>
      </w:pPr>
      <w:r>
        <w:t>Borra los respaldos y logs de días anteriores</w:t>
      </w:r>
    </w:p>
    <w:p w14:paraId="53F26D77" w14:textId="67B88C71" w:rsidR="00CE52D0" w:rsidRDefault="00CE52D0" w:rsidP="00CE52D0">
      <w:pPr>
        <w:pStyle w:val="Sinespaciado"/>
        <w:numPr>
          <w:ilvl w:val="0"/>
          <w:numId w:val="1"/>
        </w:numPr>
      </w:pPr>
      <w:r>
        <w:t>Identifica el tipo de respaldo (completo o diferencial) a realizar, si es el primero del día realiza el completo siempre y cuando no sea en horario restringido.</w:t>
      </w:r>
    </w:p>
    <w:p w14:paraId="6F2D93AF" w14:textId="16D5EB3A" w:rsidR="00471B01" w:rsidRDefault="00471B01" w:rsidP="00CE52D0">
      <w:pPr>
        <w:pStyle w:val="Sinespaciado"/>
        <w:numPr>
          <w:ilvl w:val="0"/>
          <w:numId w:val="1"/>
        </w:numPr>
      </w:pPr>
      <w:r>
        <w:t>Crea la carpeta donde se almacenará el respaldo</w:t>
      </w:r>
    </w:p>
    <w:p w14:paraId="4287A51F" w14:textId="05211168" w:rsidR="00471B01" w:rsidRDefault="00471B01" w:rsidP="00CE52D0">
      <w:pPr>
        <w:pStyle w:val="Sinespaciado"/>
        <w:numPr>
          <w:ilvl w:val="0"/>
          <w:numId w:val="1"/>
        </w:numPr>
      </w:pPr>
      <w:r>
        <w:t>Genera el respaldo</w:t>
      </w:r>
    </w:p>
    <w:p w14:paraId="68D67C89" w14:textId="05C743D6" w:rsidR="00471B01" w:rsidRDefault="00944E7A" w:rsidP="00CE52D0">
      <w:pPr>
        <w:pStyle w:val="Sinespaciado"/>
        <w:numPr>
          <w:ilvl w:val="0"/>
          <w:numId w:val="1"/>
        </w:numPr>
      </w:pPr>
      <w:r>
        <w:t>Comprime el respaldo</w:t>
      </w:r>
      <w:r w:rsidR="00471B01">
        <w:t xml:space="preserve"> y le asigna la contraseña de la BD</w:t>
      </w:r>
    </w:p>
    <w:p w14:paraId="077491A7" w14:textId="77777777" w:rsidR="00471B01" w:rsidRDefault="00471B01" w:rsidP="00471B01"/>
    <w:p w14:paraId="2122424A" w14:textId="1455F4D2" w:rsidR="00CE52D0" w:rsidRDefault="00CE52D0" w:rsidP="00CE52D0">
      <w:pPr>
        <w:pStyle w:val="Ttulo1"/>
      </w:pPr>
      <w:r>
        <w:t>¿Cómo se instala / configura?</w:t>
      </w:r>
    </w:p>
    <w:p w14:paraId="7FE81301" w14:textId="77777777" w:rsidR="00CE52D0" w:rsidRDefault="00CE52D0" w:rsidP="00471B01"/>
    <w:p w14:paraId="0E48EF7D" w14:textId="77777777" w:rsidR="00203898" w:rsidRDefault="00471B01" w:rsidP="00203898">
      <w:pPr>
        <w:pStyle w:val="Sinespaciado"/>
        <w:numPr>
          <w:ilvl w:val="0"/>
          <w:numId w:val="2"/>
        </w:numPr>
      </w:pPr>
      <w:r>
        <w:t>Asegurarse que este configurado Netsilver (connectionString) en la carpeta "C:\Netsilver"</w:t>
      </w:r>
    </w:p>
    <w:p w14:paraId="2430378C" w14:textId="31A12659" w:rsidR="00471B01" w:rsidRDefault="00471B01" w:rsidP="00203898">
      <w:pPr>
        <w:pStyle w:val="Sinespaciado"/>
        <w:numPr>
          <w:ilvl w:val="0"/>
          <w:numId w:val="2"/>
        </w:numPr>
      </w:pPr>
      <w:r>
        <w:t>Poner carpeta en el disco C del servidor (Solo funcionará donde este instalado el SQL)</w:t>
      </w:r>
    </w:p>
    <w:p w14:paraId="68CFB46C" w14:textId="1F184902" w:rsidR="00471B01" w:rsidRDefault="00471B01" w:rsidP="00203898">
      <w:pPr>
        <w:pStyle w:val="Sinespaciado"/>
        <w:numPr>
          <w:ilvl w:val="0"/>
          <w:numId w:val="2"/>
        </w:numPr>
      </w:pPr>
      <w:r>
        <w:t>Ejecutar "Crear tarea NetsilverDBBackup (CORRER COMO ADMINISTRADOR).bat" como administrador</w:t>
      </w:r>
    </w:p>
    <w:p w14:paraId="034986C7" w14:textId="01B586DB" w:rsidR="00471B01" w:rsidRDefault="00471B01" w:rsidP="00203898">
      <w:pPr>
        <w:pStyle w:val="Sinespaciado"/>
        <w:numPr>
          <w:ilvl w:val="0"/>
          <w:numId w:val="2"/>
        </w:numPr>
      </w:pPr>
      <w:r>
        <w:t>Configurar carpeta donde se almacenarán los respaldos (google drive, dropbox, usb, etc.)</w:t>
      </w:r>
    </w:p>
    <w:p w14:paraId="36C43737" w14:textId="2C032AB8" w:rsidR="00471B01" w:rsidRDefault="00471B01" w:rsidP="00203898">
      <w:pPr>
        <w:pStyle w:val="Sinespaciado"/>
        <w:numPr>
          <w:ilvl w:val="0"/>
          <w:numId w:val="2"/>
        </w:numPr>
      </w:pPr>
      <w:r>
        <w:t>Configurar la cantidad de días que almacenaremos logs y respaldos.</w:t>
      </w:r>
    </w:p>
    <w:p w14:paraId="770C66F6" w14:textId="108AA04D" w:rsidR="00471B01" w:rsidRDefault="00471B01" w:rsidP="00203898">
      <w:pPr>
        <w:pStyle w:val="Sinespaciado"/>
        <w:numPr>
          <w:ilvl w:val="0"/>
          <w:numId w:val="2"/>
        </w:numPr>
      </w:pPr>
      <w:r>
        <w:t>Solo para los clientes que operan después de las 0:00, configurar la cantidad de horas para no generar el respaldo completo.</w:t>
      </w:r>
    </w:p>
    <w:p w14:paraId="1DC1AA3C" w14:textId="1C7AEB75" w:rsidR="00471B01" w:rsidRDefault="00471B01"/>
    <w:p w14:paraId="32A79762" w14:textId="101D7C90" w:rsidR="00203898" w:rsidRDefault="00203898">
      <w:pPr>
        <w:rPr>
          <w:rFonts w:asciiTheme="majorHAnsi" w:eastAsiaTheme="majorEastAsia" w:hAnsiTheme="majorHAnsi" w:cstheme="majorBidi"/>
          <w:color w:val="2F5496" w:themeColor="accent1" w:themeShade="BF"/>
          <w:sz w:val="32"/>
          <w:szCs w:val="32"/>
        </w:rPr>
      </w:pPr>
      <w:r w:rsidRPr="00203898">
        <w:rPr>
          <w:rFonts w:asciiTheme="majorHAnsi" w:eastAsiaTheme="majorEastAsia" w:hAnsiTheme="majorHAnsi" w:cstheme="majorBidi"/>
          <w:color w:val="2F5496" w:themeColor="accent1" w:themeShade="BF"/>
          <w:sz w:val="32"/>
          <w:szCs w:val="32"/>
        </w:rPr>
        <w:lastRenderedPageBreak/>
        <w:t>¿Cómo restaurar el respaldo?</w:t>
      </w:r>
    </w:p>
    <w:p w14:paraId="56404D91" w14:textId="7BECA8C9" w:rsidR="00203898" w:rsidRPr="002A6A09" w:rsidRDefault="00203898" w:rsidP="002A6A09">
      <w:pPr>
        <w:pStyle w:val="Sinespaciado"/>
      </w:pPr>
    </w:p>
    <w:p w14:paraId="4114238D" w14:textId="68F843A6" w:rsidR="00203898" w:rsidRPr="00203898" w:rsidRDefault="00203898">
      <w:r w:rsidRPr="00203898">
        <w:t>Se</w:t>
      </w:r>
      <w:r>
        <w:t xml:space="preserve"> selecciona el respaldo completo base (el último) y el respaldo diferencial </w:t>
      </w:r>
      <w:r w:rsidR="00281480">
        <w:t>de acuerdo con el</w:t>
      </w:r>
      <w:r>
        <w:t xml:space="preserve"> punto de restauración deseado (lo ideal es que sea el último).</w:t>
      </w:r>
    </w:p>
    <w:p w14:paraId="183F6C06" w14:textId="77777777" w:rsidR="002A6A09" w:rsidRDefault="00203898">
      <w:r w:rsidRPr="006815E8">
        <w:rPr>
          <w:noProof/>
        </w:rPr>
        <w:drawing>
          <wp:inline distT="0" distB="0" distL="0" distR="0" wp14:anchorId="1C41AE20" wp14:editId="56C31CF9">
            <wp:extent cx="4175760" cy="3714622"/>
            <wp:effectExtent l="0" t="0" r="0" b="635"/>
            <wp:docPr id="3" name="Imagen 3"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Texto, Aplicación&#10;&#10;Descripción generada automáticamente"/>
                    <pic:cNvPicPr/>
                  </pic:nvPicPr>
                  <pic:blipFill>
                    <a:blip r:embed="rId5"/>
                    <a:stretch>
                      <a:fillRect/>
                    </a:stretch>
                  </pic:blipFill>
                  <pic:spPr>
                    <a:xfrm>
                      <a:off x="0" y="0"/>
                      <a:ext cx="4180507" cy="3718845"/>
                    </a:xfrm>
                    <a:prstGeom prst="rect">
                      <a:avLst/>
                    </a:prstGeom>
                  </pic:spPr>
                </pic:pic>
              </a:graphicData>
            </a:graphic>
          </wp:inline>
        </w:drawing>
      </w:r>
    </w:p>
    <w:p w14:paraId="244C01E9" w14:textId="5C93415D" w:rsidR="00151335" w:rsidRDefault="00151335">
      <w:r w:rsidRPr="00151335">
        <w:rPr>
          <w:noProof/>
        </w:rPr>
        <w:lastRenderedPageBreak/>
        <w:drawing>
          <wp:inline distT="0" distB="0" distL="0" distR="0" wp14:anchorId="7D59F2E8" wp14:editId="3689D0EA">
            <wp:extent cx="4212851" cy="3741420"/>
            <wp:effectExtent l="0" t="0" r="0" b="0"/>
            <wp:docPr id="9" name="Imagen 9"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nterfaz de usuario gráfica, Texto, Aplicación&#10;&#10;Descripción generada automáticamente"/>
                    <pic:cNvPicPr/>
                  </pic:nvPicPr>
                  <pic:blipFill>
                    <a:blip r:embed="rId6"/>
                    <a:stretch>
                      <a:fillRect/>
                    </a:stretch>
                  </pic:blipFill>
                  <pic:spPr>
                    <a:xfrm>
                      <a:off x="0" y="0"/>
                      <a:ext cx="4216960" cy="3745069"/>
                    </a:xfrm>
                    <a:prstGeom prst="rect">
                      <a:avLst/>
                    </a:prstGeom>
                  </pic:spPr>
                </pic:pic>
              </a:graphicData>
            </a:graphic>
          </wp:inline>
        </w:drawing>
      </w:r>
    </w:p>
    <w:p w14:paraId="7D5EF3CC" w14:textId="1B7DD924" w:rsidR="00203898" w:rsidRDefault="00203898"/>
    <w:p w14:paraId="460007A1" w14:textId="0A318542" w:rsidR="00203898" w:rsidRDefault="00203898">
      <w:r w:rsidRPr="006815E8">
        <w:rPr>
          <w:noProof/>
        </w:rPr>
        <w:drawing>
          <wp:inline distT="0" distB="0" distL="0" distR="0" wp14:anchorId="28D1D952" wp14:editId="09BCDF38">
            <wp:extent cx="4198620" cy="3733531"/>
            <wp:effectExtent l="0" t="0" r="0" b="635"/>
            <wp:docPr id="4" name="Imagen 4" descr="Interfaz de usuario gráfica, Texto, Aplicación, Chat o mensaje d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Interfaz de usuario gráfica, Texto, Aplicación, Chat o mensaje de texto&#10;&#10;Descripción generada automáticamente"/>
                    <pic:cNvPicPr/>
                  </pic:nvPicPr>
                  <pic:blipFill>
                    <a:blip r:embed="rId7"/>
                    <a:stretch>
                      <a:fillRect/>
                    </a:stretch>
                  </pic:blipFill>
                  <pic:spPr>
                    <a:xfrm>
                      <a:off x="0" y="0"/>
                      <a:ext cx="4206736" cy="3740748"/>
                    </a:xfrm>
                    <a:prstGeom prst="rect">
                      <a:avLst/>
                    </a:prstGeom>
                  </pic:spPr>
                </pic:pic>
              </a:graphicData>
            </a:graphic>
          </wp:inline>
        </w:drawing>
      </w:r>
    </w:p>
    <w:p w14:paraId="33E9B033" w14:textId="271950C6" w:rsidR="00203898" w:rsidRDefault="00203898"/>
    <w:p w14:paraId="441B926D" w14:textId="0C9666C4" w:rsidR="007E3400" w:rsidRDefault="007E3400">
      <w:r>
        <w:lastRenderedPageBreak/>
        <w:t xml:space="preserve">¿Qué pasa si </w:t>
      </w:r>
      <w:r w:rsidR="00203898">
        <w:t>el respaldo diferencial no corresponde al respaldo completo</w:t>
      </w:r>
      <w:r w:rsidR="00281480">
        <w:t xml:space="preserve"> base</w:t>
      </w:r>
      <w:r w:rsidR="00203898">
        <w:t>?</w:t>
      </w:r>
    </w:p>
    <w:p w14:paraId="44612CA3" w14:textId="77777777" w:rsidR="00281480" w:rsidRDefault="00281480"/>
    <w:p w14:paraId="01D8351B" w14:textId="3E685A68" w:rsidR="00331C2F" w:rsidRDefault="006815E8">
      <w:r w:rsidRPr="006815E8">
        <w:rPr>
          <w:noProof/>
        </w:rPr>
        <w:drawing>
          <wp:inline distT="0" distB="0" distL="0" distR="0" wp14:anchorId="0F9F6CFB" wp14:editId="43A29428">
            <wp:extent cx="4139954" cy="3649980"/>
            <wp:effectExtent l="0" t="0" r="0" b="7620"/>
            <wp:docPr id="1" name="Imagen 1"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nterfaz de usuario gráfica, Texto, Aplicación&#10;&#10;Descripción generada automáticamente"/>
                    <pic:cNvPicPr/>
                  </pic:nvPicPr>
                  <pic:blipFill>
                    <a:blip r:embed="rId8"/>
                    <a:stretch>
                      <a:fillRect/>
                    </a:stretch>
                  </pic:blipFill>
                  <pic:spPr>
                    <a:xfrm>
                      <a:off x="0" y="0"/>
                      <a:ext cx="4144199" cy="3653723"/>
                    </a:xfrm>
                    <a:prstGeom prst="rect">
                      <a:avLst/>
                    </a:prstGeom>
                  </pic:spPr>
                </pic:pic>
              </a:graphicData>
            </a:graphic>
          </wp:inline>
        </w:drawing>
      </w:r>
    </w:p>
    <w:p w14:paraId="4D859D07" w14:textId="77777777" w:rsidR="00281480" w:rsidRDefault="00281480"/>
    <w:p w14:paraId="54031E1F" w14:textId="6D2DC245" w:rsidR="006815E8" w:rsidRDefault="00281480">
      <w:r w:rsidRPr="00281480">
        <w:rPr>
          <w:noProof/>
        </w:rPr>
        <w:lastRenderedPageBreak/>
        <w:drawing>
          <wp:inline distT="0" distB="0" distL="0" distR="0" wp14:anchorId="7ABE9DBC" wp14:editId="055D73BD">
            <wp:extent cx="4137660" cy="3674175"/>
            <wp:effectExtent l="0" t="0" r="0" b="2540"/>
            <wp:docPr id="7" name="Imagen 7"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Interfaz de usuario gráfica, Aplicación&#10;&#10;Descripción generada automáticamente"/>
                    <pic:cNvPicPr/>
                  </pic:nvPicPr>
                  <pic:blipFill>
                    <a:blip r:embed="rId9"/>
                    <a:stretch>
                      <a:fillRect/>
                    </a:stretch>
                  </pic:blipFill>
                  <pic:spPr>
                    <a:xfrm>
                      <a:off x="0" y="0"/>
                      <a:ext cx="4141990" cy="3678020"/>
                    </a:xfrm>
                    <a:prstGeom prst="rect">
                      <a:avLst/>
                    </a:prstGeom>
                  </pic:spPr>
                </pic:pic>
              </a:graphicData>
            </a:graphic>
          </wp:inline>
        </w:drawing>
      </w:r>
    </w:p>
    <w:p w14:paraId="0F82BC24" w14:textId="5B4E4AA8" w:rsidR="00281480" w:rsidRDefault="00281480">
      <w:r w:rsidRPr="00281480">
        <w:rPr>
          <w:noProof/>
        </w:rPr>
        <w:drawing>
          <wp:inline distT="0" distB="0" distL="0" distR="0" wp14:anchorId="6592FD2D" wp14:editId="28D8EB6C">
            <wp:extent cx="4130368" cy="3672840"/>
            <wp:effectExtent l="0" t="0" r="3810" b="3810"/>
            <wp:docPr id="8" name="Imagen 8"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nterfaz de usuario gráfica, Texto, Aplicación&#10;&#10;Descripción generada automáticamente"/>
                    <pic:cNvPicPr/>
                  </pic:nvPicPr>
                  <pic:blipFill>
                    <a:blip r:embed="rId10"/>
                    <a:stretch>
                      <a:fillRect/>
                    </a:stretch>
                  </pic:blipFill>
                  <pic:spPr>
                    <a:xfrm>
                      <a:off x="0" y="0"/>
                      <a:ext cx="4135925" cy="3677782"/>
                    </a:xfrm>
                    <a:prstGeom prst="rect">
                      <a:avLst/>
                    </a:prstGeom>
                  </pic:spPr>
                </pic:pic>
              </a:graphicData>
            </a:graphic>
          </wp:inline>
        </w:drawing>
      </w:r>
    </w:p>
    <w:p w14:paraId="2F00E691" w14:textId="1D1A660A" w:rsidR="006815E8" w:rsidRDefault="006815E8">
      <w:r w:rsidRPr="006815E8">
        <w:rPr>
          <w:noProof/>
        </w:rPr>
        <w:lastRenderedPageBreak/>
        <w:drawing>
          <wp:inline distT="0" distB="0" distL="0" distR="0" wp14:anchorId="44F36549" wp14:editId="2673F6C5">
            <wp:extent cx="4139565" cy="3701159"/>
            <wp:effectExtent l="0" t="0" r="0" b="0"/>
            <wp:docPr id="2" name="Imagen 2"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nterfaz de usuario gráfica, Texto, Aplicación&#10;&#10;Descripción generada automáticamente"/>
                    <pic:cNvPicPr/>
                  </pic:nvPicPr>
                  <pic:blipFill>
                    <a:blip r:embed="rId11"/>
                    <a:stretch>
                      <a:fillRect/>
                    </a:stretch>
                  </pic:blipFill>
                  <pic:spPr>
                    <a:xfrm>
                      <a:off x="0" y="0"/>
                      <a:ext cx="4151206" cy="3711567"/>
                    </a:xfrm>
                    <a:prstGeom prst="rect">
                      <a:avLst/>
                    </a:prstGeom>
                  </pic:spPr>
                </pic:pic>
              </a:graphicData>
            </a:graphic>
          </wp:inline>
        </w:drawing>
      </w:r>
    </w:p>
    <w:p w14:paraId="5F03D57D" w14:textId="541F3706" w:rsidR="006815E8" w:rsidRDefault="006815E8"/>
    <w:p w14:paraId="00E4F06C" w14:textId="37E34ED9" w:rsidR="006815E8" w:rsidRDefault="00CB6055">
      <w:r>
        <w:t>¿Cómo revisar el histórico de logs de una base de datos?</w:t>
      </w:r>
    </w:p>
    <w:p w14:paraId="53417292" w14:textId="678DB927" w:rsidR="006815E8" w:rsidRDefault="006815E8">
      <w:r w:rsidRPr="006815E8">
        <w:rPr>
          <w:noProof/>
        </w:rPr>
        <w:drawing>
          <wp:inline distT="0" distB="0" distL="0" distR="0" wp14:anchorId="57CF974F" wp14:editId="338C2626">
            <wp:extent cx="4076700" cy="2857103"/>
            <wp:effectExtent l="0" t="0" r="0" b="635"/>
            <wp:docPr id="5" name="Imagen 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nterfaz de usuario gráfica, Aplicación&#10;&#10;Descripción generada automáticamente"/>
                    <pic:cNvPicPr/>
                  </pic:nvPicPr>
                  <pic:blipFill>
                    <a:blip r:embed="rId12"/>
                    <a:stretch>
                      <a:fillRect/>
                    </a:stretch>
                  </pic:blipFill>
                  <pic:spPr>
                    <a:xfrm>
                      <a:off x="0" y="0"/>
                      <a:ext cx="4093939" cy="2869185"/>
                    </a:xfrm>
                    <a:prstGeom prst="rect">
                      <a:avLst/>
                    </a:prstGeom>
                  </pic:spPr>
                </pic:pic>
              </a:graphicData>
            </a:graphic>
          </wp:inline>
        </w:drawing>
      </w:r>
    </w:p>
    <w:p w14:paraId="4304F6E4" w14:textId="30806DFC" w:rsidR="006815E8" w:rsidRDefault="006815E8"/>
    <w:p w14:paraId="4A081844" w14:textId="17694B25" w:rsidR="006815E8" w:rsidRDefault="006815E8">
      <w:r w:rsidRPr="006815E8">
        <w:rPr>
          <w:noProof/>
        </w:rPr>
        <w:lastRenderedPageBreak/>
        <w:drawing>
          <wp:inline distT="0" distB="0" distL="0" distR="0" wp14:anchorId="3D747AC5" wp14:editId="6E54ED6F">
            <wp:extent cx="5699760" cy="3064637"/>
            <wp:effectExtent l="0" t="0" r="0" b="2540"/>
            <wp:docPr id="6" name="Imagen 6" descr="Interfaz de usuario gráfica,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nterfaz de usuario gráfica, Tabla&#10;&#10;Descripción generada automáticamente"/>
                    <pic:cNvPicPr/>
                  </pic:nvPicPr>
                  <pic:blipFill>
                    <a:blip r:embed="rId13"/>
                    <a:stretch>
                      <a:fillRect/>
                    </a:stretch>
                  </pic:blipFill>
                  <pic:spPr>
                    <a:xfrm>
                      <a:off x="0" y="0"/>
                      <a:ext cx="5723104" cy="3077189"/>
                    </a:xfrm>
                    <a:prstGeom prst="rect">
                      <a:avLst/>
                    </a:prstGeom>
                  </pic:spPr>
                </pic:pic>
              </a:graphicData>
            </a:graphic>
          </wp:inline>
        </w:drawing>
      </w:r>
    </w:p>
    <w:sectPr w:rsidR="006815E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292F4E"/>
    <w:multiLevelType w:val="hybridMultilevel"/>
    <w:tmpl w:val="14D0EE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B646D2E"/>
    <w:multiLevelType w:val="hybridMultilevel"/>
    <w:tmpl w:val="761C8A1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514681373">
    <w:abstractNumId w:val="1"/>
  </w:num>
  <w:num w:numId="2" w16cid:durableId="1959558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E8"/>
    <w:rsid w:val="00151335"/>
    <w:rsid w:val="00203898"/>
    <w:rsid w:val="00281480"/>
    <w:rsid w:val="002A6A09"/>
    <w:rsid w:val="002D4592"/>
    <w:rsid w:val="003128F1"/>
    <w:rsid w:val="00313EAF"/>
    <w:rsid w:val="00331C2F"/>
    <w:rsid w:val="00471B01"/>
    <w:rsid w:val="006815E8"/>
    <w:rsid w:val="00794C77"/>
    <w:rsid w:val="007E3400"/>
    <w:rsid w:val="008826A5"/>
    <w:rsid w:val="00926EAD"/>
    <w:rsid w:val="00944E7A"/>
    <w:rsid w:val="009860F1"/>
    <w:rsid w:val="009C1E4A"/>
    <w:rsid w:val="00C87380"/>
    <w:rsid w:val="00CA247B"/>
    <w:rsid w:val="00CB6055"/>
    <w:rsid w:val="00CE52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909C1"/>
  <w15:chartTrackingRefBased/>
  <w15:docId w15:val="{FA4B3436-3E23-4ADE-8176-E51033B93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E52D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CE52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E52D0"/>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CE52D0"/>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CE52D0"/>
    <w:pPr>
      <w:spacing w:after="0" w:line="240" w:lineRule="auto"/>
    </w:pPr>
  </w:style>
  <w:style w:type="character" w:styleId="nfasis">
    <w:name w:val="Emphasis"/>
    <w:basedOn w:val="Fuentedeprrafopredeter"/>
    <w:uiPriority w:val="20"/>
    <w:qFormat/>
    <w:rsid w:val="002D45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328</Words>
  <Characters>1808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Uriel Lopez Garza</dc:creator>
  <cp:keywords/>
  <dc:description/>
  <cp:lastModifiedBy>Uriel Lopez Garza</cp:lastModifiedBy>
  <cp:revision>33</cp:revision>
  <dcterms:created xsi:type="dcterms:W3CDTF">2022-11-30T16:04:00Z</dcterms:created>
  <dcterms:modified xsi:type="dcterms:W3CDTF">2022-11-30T16:45:00Z</dcterms:modified>
</cp:coreProperties>
</file>